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EF" w:rsidRDefault="00322DEF" w:rsidP="00322DEF">
      <w:pPr>
        <w:ind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>
        <w:rPr>
          <w:rFonts w:ascii="Sylfaen" w:hAnsi="Sylfaen"/>
          <w:sz w:val="22"/>
          <w:szCs w:val="22"/>
          <w:lang w:val="hr-HR"/>
        </w:rPr>
        <w:object w:dxaOrig="555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65pt;height:32.65pt" o:ole="">
            <v:imagedata r:id="rId5" o:title="" gain="297891f" blacklevel="-5898f"/>
          </v:shape>
          <o:OLEObject Type="Embed" ProgID="CorelDRAW.Graphic.12" ShapeID="_x0000_i1025" DrawAspect="Content" ObjectID="_1811669485" r:id="rId6"/>
        </w:object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</w:p>
    <w:p w:rsidR="00322DEF" w:rsidRDefault="00322DEF" w:rsidP="00322DEF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:rsidR="00322DEF" w:rsidRDefault="00322DEF" w:rsidP="00322DEF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:rsidR="00322DEF" w:rsidRDefault="00322DEF" w:rsidP="00322DEF">
      <w:pPr>
        <w:rPr>
          <w:rFonts w:ascii="Sylfaen" w:hAnsi="Sylfaen"/>
          <w:bCs/>
          <w:sz w:val="22"/>
          <w:szCs w:val="22"/>
          <w:lang w:val="hr-HR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0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:rsidR="00322DEF" w:rsidRDefault="00322DEF" w:rsidP="00322DEF">
      <w:pPr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:rsidR="00322DEF" w:rsidRDefault="00322DEF" w:rsidP="00322DEF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:rsidR="00322DEF" w:rsidRDefault="00322DEF" w:rsidP="00322DEF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URBROJ: 238-5/01-25-</w:t>
      </w:r>
      <w:r>
        <w:rPr>
          <w:rFonts w:ascii="Sylfaen" w:hAnsi="Sylfaen"/>
          <w:bCs/>
          <w:sz w:val="22"/>
          <w:szCs w:val="22"/>
          <w:lang w:val="hr-HR"/>
        </w:rPr>
        <w:t>4</w:t>
      </w:r>
    </w:p>
    <w:p w:rsidR="00322DEF" w:rsidRDefault="00322DEF" w:rsidP="00322DEF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 xml:space="preserve">Dubrava, </w:t>
      </w:r>
      <w:r>
        <w:rPr>
          <w:rFonts w:ascii="Sylfaen" w:hAnsi="Sylfaen"/>
          <w:bCs/>
          <w:sz w:val="22"/>
          <w:szCs w:val="22"/>
          <w:lang w:val="hr-HR"/>
        </w:rPr>
        <w:t xml:space="preserve">17. lipnja 2025. godine </w:t>
      </w:r>
    </w:p>
    <w:p w:rsidR="00322DEF" w:rsidRDefault="00322DEF" w:rsidP="00322DEF">
      <w:pPr>
        <w:rPr>
          <w:rFonts w:ascii="Sylfaen" w:hAnsi="Sylfaen"/>
          <w:bCs/>
          <w:sz w:val="22"/>
          <w:szCs w:val="22"/>
          <w:lang w:val="hr-HR"/>
        </w:rPr>
      </w:pPr>
    </w:p>
    <w:p w:rsidR="00322DEF" w:rsidRDefault="00322DEF" w:rsidP="00322DEF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Na </w:t>
      </w:r>
      <w:proofErr w:type="spellStart"/>
      <w:r>
        <w:rPr>
          <w:rFonts w:ascii="Sylfaen" w:hAnsi="Sylfaen"/>
          <w:sz w:val="22"/>
          <w:szCs w:val="22"/>
        </w:rPr>
        <w:t>temelju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članka</w:t>
      </w:r>
      <w:proofErr w:type="spellEnd"/>
      <w:r>
        <w:rPr>
          <w:rFonts w:ascii="Sylfaen" w:hAnsi="Sylfaen"/>
          <w:sz w:val="22"/>
          <w:szCs w:val="22"/>
        </w:rPr>
        <w:t xml:space="preserve"> 49. </w:t>
      </w:r>
      <w:proofErr w:type="spellStart"/>
      <w:r>
        <w:rPr>
          <w:rFonts w:ascii="Sylfaen" w:hAnsi="Sylfaen"/>
          <w:sz w:val="22"/>
          <w:szCs w:val="22"/>
        </w:rPr>
        <w:t>stavak</w:t>
      </w:r>
      <w:proofErr w:type="spellEnd"/>
      <w:r>
        <w:rPr>
          <w:rFonts w:ascii="Sylfaen" w:hAnsi="Sylfaen"/>
          <w:sz w:val="22"/>
          <w:szCs w:val="22"/>
        </w:rPr>
        <w:t xml:space="preserve"> 1. </w:t>
      </w:r>
      <w:proofErr w:type="spellStart"/>
      <w:r>
        <w:rPr>
          <w:rFonts w:ascii="Sylfaen" w:hAnsi="Sylfaen"/>
          <w:sz w:val="22"/>
          <w:szCs w:val="22"/>
        </w:rPr>
        <w:t>Poslovnika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Općinskog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vijeća</w:t>
      </w:r>
      <w:proofErr w:type="spellEnd"/>
      <w:r>
        <w:rPr>
          <w:rFonts w:ascii="Sylfaen" w:hAnsi="Sylfaen"/>
          <w:sz w:val="22"/>
          <w:szCs w:val="22"/>
        </w:rPr>
        <w:t xml:space="preserve"> općine Dubrava, (“</w:t>
      </w:r>
      <w:proofErr w:type="spellStart"/>
      <w:r>
        <w:rPr>
          <w:rFonts w:ascii="Sylfaen" w:hAnsi="Sylfaen"/>
          <w:sz w:val="22"/>
          <w:szCs w:val="22"/>
        </w:rPr>
        <w:t>Glasnik</w:t>
      </w:r>
      <w:proofErr w:type="spellEnd"/>
      <w:r>
        <w:rPr>
          <w:rFonts w:ascii="Sylfaen" w:hAnsi="Sylfaen"/>
          <w:sz w:val="22"/>
          <w:szCs w:val="22"/>
        </w:rPr>
        <w:t xml:space="preserve"> Zagrebačke županije” </w:t>
      </w:r>
      <w:proofErr w:type="spellStart"/>
      <w:r>
        <w:rPr>
          <w:rFonts w:ascii="Sylfaen" w:hAnsi="Sylfaen"/>
          <w:sz w:val="22"/>
          <w:szCs w:val="22"/>
        </w:rPr>
        <w:t>broj</w:t>
      </w:r>
      <w:proofErr w:type="spellEnd"/>
      <w:r>
        <w:rPr>
          <w:rFonts w:ascii="Sylfaen" w:hAnsi="Sylfaen"/>
          <w:sz w:val="22"/>
          <w:szCs w:val="22"/>
        </w:rPr>
        <w:t xml:space="preserve">: 20/09, 9/13 i 11/21), i </w:t>
      </w:r>
      <w:proofErr w:type="spellStart"/>
      <w:r>
        <w:rPr>
          <w:rFonts w:ascii="Sylfaen" w:hAnsi="Sylfaen"/>
          <w:sz w:val="22"/>
          <w:szCs w:val="22"/>
        </w:rPr>
        <w:t>ukazane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potrebe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sazivam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b/>
          <w:sz w:val="22"/>
          <w:szCs w:val="22"/>
        </w:rPr>
        <w:t xml:space="preserve">1. </w:t>
      </w:r>
      <w:proofErr w:type="spellStart"/>
      <w:r>
        <w:rPr>
          <w:rFonts w:ascii="Sylfaen" w:hAnsi="Sylfaen"/>
          <w:b/>
          <w:sz w:val="22"/>
          <w:szCs w:val="22"/>
        </w:rPr>
        <w:t>izvanrednu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sjednicu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Općinskog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vijeća</w:t>
      </w:r>
      <w:proofErr w:type="spellEnd"/>
      <w:r>
        <w:rPr>
          <w:rFonts w:ascii="Sylfaen" w:hAnsi="Sylfaen"/>
          <w:sz w:val="22"/>
          <w:szCs w:val="22"/>
        </w:rPr>
        <w:t xml:space="preserve"> općine Dubrava, </w:t>
      </w:r>
      <w:proofErr w:type="spellStart"/>
      <w:r>
        <w:rPr>
          <w:rFonts w:ascii="Sylfaen" w:hAnsi="Sylfaen"/>
          <w:sz w:val="22"/>
          <w:szCs w:val="22"/>
        </w:rPr>
        <w:t>na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dan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</w:p>
    <w:p w:rsidR="00322DEF" w:rsidRDefault="00322DEF" w:rsidP="00322DEF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:rsidR="00322DEF" w:rsidRDefault="00322DEF" w:rsidP="00322DEF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>18. lipnja</w:t>
      </w: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 2025. godine (srijeda) u </w:t>
      </w:r>
      <w:r>
        <w:rPr>
          <w:rFonts w:ascii="Sylfaen" w:hAnsi="Sylfaen"/>
          <w:b/>
          <w:sz w:val="22"/>
          <w:szCs w:val="22"/>
          <w:u w:val="single"/>
          <w:lang w:val="hr-HR"/>
        </w:rPr>
        <w:t>20</w:t>
      </w:r>
      <w:r>
        <w:rPr>
          <w:rFonts w:ascii="Sylfaen" w:hAnsi="Sylfaen"/>
          <w:b/>
          <w:sz w:val="22"/>
          <w:szCs w:val="22"/>
          <w:u w:val="single"/>
          <w:lang w:val="hr-HR"/>
        </w:rPr>
        <w:t>,00 sati u zgradi Općine Dubrava, Braće Radić 2 (</w:t>
      </w:r>
      <w:proofErr w:type="spellStart"/>
      <w:r>
        <w:rPr>
          <w:rFonts w:ascii="Sylfaen" w:hAnsi="Sylfaen"/>
          <w:b/>
          <w:sz w:val="22"/>
          <w:szCs w:val="22"/>
          <w:u w:val="single"/>
          <w:lang w:val="hr-HR"/>
        </w:rPr>
        <w:t>I.kat</w:t>
      </w:r>
      <w:proofErr w:type="spellEnd"/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), 10342 Dubrava </w:t>
      </w:r>
    </w:p>
    <w:p w:rsidR="00322DEF" w:rsidRDefault="00322DEF" w:rsidP="00322DEF">
      <w:pPr>
        <w:pStyle w:val="Tijeloteksta"/>
        <w:rPr>
          <w:rFonts w:ascii="Sylfaen" w:hAnsi="Sylfaen"/>
          <w:b/>
          <w:sz w:val="22"/>
          <w:szCs w:val="22"/>
          <w:u w:val="single"/>
          <w:lang w:val="hr-HR"/>
        </w:rPr>
      </w:pPr>
    </w:p>
    <w:p w:rsidR="00322DEF" w:rsidRDefault="00322DEF" w:rsidP="00322DEF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:rsidR="00322DEF" w:rsidRDefault="00322DEF" w:rsidP="00322DEF">
      <w:pPr>
        <w:rPr>
          <w:rFonts w:ascii="Sylfaen" w:hAnsi="Sylfaen"/>
          <w:sz w:val="22"/>
          <w:szCs w:val="22"/>
          <w:lang w:val="hr-HR"/>
        </w:rPr>
      </w:pPr>
    </w:p>
    <w:p w:rsidR="00322DEF" w:rsidRDefault="00322DEF" w:rsidP="00322DEF">
      <w:pPr>
        <w:rPr>
          <w:rFonts w:ascii="Sylfaen" w:hAnsi="Sylfaen"/>
          <w:b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>
        <w:rPr>
          <w:rFonts w:ascii="Sylfaen" w:hAnsi="Sylfaen"/>
          <w:b/>
          <w:sz w:val="22"/>
          <w:szCs w:val="22"/>
          <w:lang w:val="hr-HR"/>
        </w:rPr>
        <w:t>D N E V N I     R E D</w:t>
      </w:r>
    </w:p>
    <w:p w:rsidR="00322DEF" w:rsidRPr="00322DEF" w:rsidRDefault="00322DEF" w:rsidP="00322DEF">
      <w:pPr>
        <w:rPr>
          <w:rFonts w:ascii="Sylfaen" w:hAnsi="Sylfaen"/>
          <w:sz w:val="22"/>
          <w:szCs w:val="22"/>
          <w:lang w:val="hr-HR"/>
        </w:rPr>
      </w:pPr>
    </w:p>
    <w:p w:rsidR="00322DEF" w:rsidRPr="00322DEF" w:rsidRDefault="00322DEF" w:rsidP="00322DEF">
      <w:pPr>
        <w:pStyle w:val="Odlomakpopisa"/>
        <w:numPr>
          <w:ilvl w:val="0"/>
          <w:numId w:val="4"/>
        </w:numPr>
        <w:rPr>
          <w:rFonts w:ascii="Sylfaen" w:hAnsi="Sylfaen"/>
          <w:sz w:val="22"/>
          <w:szCs w:val="22"/>
          <w:lang w:val="hr-HR"/>
        </w:rPr>
      </w:pPr>
      <w:r w:rsidRPr="00322DEF">
        <w:rPr>
          <w:rFonts w:ascii="Sylfaen" w:hAnsi="Sylfaen"/>
          <w:sz w:val="22"/>
          <w:szCs w:val="22"/>
          <w:lang w:val="hr-HR"/>
        </w:rPr>
        <w:t>Razmatranje prijedloga i donošenje Odluke o davanju suglasnosti na proširenje programa i financiranje Dječj</w:t>
      </w:r>
      <w:r>
        <w:rPr>
          <w:rFonts w:ascii="Sylfaen" w:hAnsi="Sylfaen"/>
          <w:sz w:val="22"/>
          <w:szCs w:val="22"/>
          <w:lang w:val="hr-HR"/>
        </w:rPr>
        <w:t>eg</w:t>
      </w:r>
      <w:r w:rsidRPr="00322DEF">
        <w:rPr>
          <w:rFonts w:ascii="Sylfaen" w:hAnsi="Sylfaen"/>
          <w:sz w:val="22"/>
          <w:szCs w:val="22"/>
          <w:lang w:val="hr-HR"/>
        </w:rPr>
        <w:t xml:space="preserve"> vrtić</w:t>
      </w:r>
      <w:r>
        <w:rPr>
          <w:rFonts w:ascii="Sylfaen" w:hAnsi="Sylfaen"/>
          <w:sz w:val="22"/>
          <w:szCs w:val="22"/>
          <w:lang w:val="hr-HR"/>
        </w:rPr>
        <w:t>a</w:t>
      </w:r>
      <w:r w:rsidRPr="00322DEF">
        <w:rPr>
          <w:rFonts w:ascii="Sylfaen" w:hAnsi="Sylfaen"/>
          <w:sz w:val="22"/>
          <w:szCs w:val="22"/>
          <w:lang w:val="hr-HR"/>
        </w:rPr>
        <w:t xml:space="preserve"> Dubrava (izvjestitelj: Ivan Katalenić). </w:t>
      </w:r>
    </w:p>
    <w:p w:rsidR="00322DEF" w:rsidRDefault="00322DEF" w:rsidP="00322DEF">
      <w:pPr>
        <w:pStyle w:val="Odlomakpopisa"/>
        <w:rPr>
          <w:rFonts w:ascii="Sylfaen" w:hAnsi="Sylfaen"/>
          <w:sz w:val="22"/>
          <w:szCs w:val="22"/>
          <w:lang w:val="hr-HR"/>
        </w:rPr>
      </w:pPr>
    </w:p>
    <w:p w:rsidR="00322DEF" w:rsidRDefault="00322DEF" w:rsidP="00322DEF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:rsidR="00322DEF" w:rsidRDefault="00322DEF" w:rsidP="00322DEF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Darko Rajtar</w:t>
      </w:r>
      <w:r>
        <w:rPr>
          <w:rFonts w:ascii="Sylfaen" w:hAnsi="Sylfaen"/>
          <w:sz w:val="22"/>
          <w:szCs w:val="22"/>
          <w:lang w:val="hr-HR"/>
        </w:rPr>
        <w:t xml:space="preserve">, v.r. </w:t>
      </w:r>
      <w:bookmarkStart w:id="0" w:name="_GoBack"/>
      <w:bookmarkEnd w:id="0"/>
      <w:r>
        <w:rPr>
          <w:rFonts w:ascii="Sylfaen" w:hAnsi="Sylfaen"/>
          <w:sz w:val="22"/>
          <w:szCs w:val="22"/>
          <w:lang w:val="hr-HR"/>
        </w:rPr>
        <w:t xml:space="preserve"> </w:t>
      </w:r>
    </w:p>
    <w:p w:rsidR="00322DEF" w:rsidRDefault="00322DEF" w:rsidP="00322DEF">
      <w:pPr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>POZIVAJU SE:</w:t>
      </w:r>
    </w:p>
    <w:p w:rsidR="00322DEF" w:rsidRDefault="00322DEF" w:rsidP="00322DEF">
      <w:pPr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Darko Rajtar,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Dragutin Vuđan,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Franjo </w:t>
      </w:r>
      <w:proofErr w:type="spellStart"/>
      <w:r>
        <w:rPr>
          <w:rFonts w:ascii="Sylfaen" w:hAnsi="Sylfaen"/>
          <w:sz w:val="22"/>
          <w:szCs w:val="22"/>
          <w:lang w:val="hr-HR"/>
        </w:rPr>
        <w:t>Špicar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Darko Major,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Matija Videc,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Karla Šuća,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Mario Krivan,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Stevo Grgurić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Ivana Dragija, </w:t>
      </w:r>
    </w:p>
    <w:p w:rsidR="00322DEF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Dubravko </w:t>
      </w:r>
      <w:proofErr w:type="spellStart"/>
      <w:r>
        <w:rPr>
          <w:rFonts w:ascii="Sylfaen" w:hAnsi="Sylfaen"/>
          <w:sz w:val="22"/>
          <w:szCs w:val="22"/>
          <w:lang w:val="hr-HR"/>
        </w:rPr>
        <w:t>Ferberuš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, </w:t>
      </w:r>
    </w:p>
    <w:p w:rsidR="00322DEF" w:rsidRPr="00C76F79" w:rsidRDefault="00322DEF" w:rsidP="00322DEF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 Vacenovski. </w:t>
      </w:r>
    </w:p>
    <w:p w:rsidR="00322DEF" w:rsidRDefault="00322DEF" w:rsidP="00322DEF">
      <w:pPr>
        <w:pStyle w:val="Odlomakpopisa"/>
        <w:rPr>
          <w:rFonts w:ascii="Sylfaen" w:hAnsi="Sylfaen"/>
          <w:sz w:val="22"/>
          <w:szCs w:val="22"/>
          <w:lang w:val="hr-HR"/>
        </w:rPr>
      </w:pPr>
    </w:p>
    <w:p w:rsidR="00322DEF" w:rsidRDefault="00322DEF" w:rsidP="00322DEF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:rsidR="00322DEF" w:rsidRDefault="00322DEF" w:rsidP="00322DEF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:rsidR="00322DEF" w:rsidRDefault="00322DEF" w:rsidP="00322DEF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Dejana Šturbek – Općina Dubrava</w:t>
      </w:r>
    </w:p>
    <w:p w:rsidR="00322DEF" w:rsidRDefault="00322DEF" w:rsidP="00322DEF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Ivan Katalenić</w:t>
      </w:r>
    </w:p>
    <w:p w:rsidR="00EC710D" w:rsidRPr="00322DEF" w:rsidRDefault="00EC710D" w:rsidP="00322DEF"/>
    <w:sectPr w:rsidR="00EC710D" w:rsidRPr="003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0F04E7"/>
    <w:multiLevelType w:val="hybridMultilevel"/>
    <w:tmpl w:val="77E03A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845E1"/>
    <w:multiLevelType w:val="hybridMultilevel"/>
    <w:tmpl w:val="2C38C8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EF"/>
    <w:rsid w:val="00322DEF"/>
    <w:rsid w:val="00EC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E7519"/>
  <w15:chartTrackingRefBased/>
  <w15:docId w15:val="{35ADE634-46DD-4E52-88E6-3FB65242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22DEF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322DEF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semiHidden/>
    <w:locked/>
    <w:rsid w:val="00322DEF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semiHidden/>
    <w:unhideWhenUsed/>
    <w:rsid w:val="00322DEF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322DEF"/>
    <w:rPr>
      <w:rFonts w:ascii="Times New Roman" w:eastAsia="Times New Roman" w:hAnsi="Times New Roman" w:cs="Times New Roman"/>
      <w:sz w:val="20"/>
      <w:szCs w:val="20"/>
    </w:rPr>
  </w:style>
  <w:style w:type="paragraph" w:styleId="Bezproreda">
    <w:name w:val="No Spacing"/>
    <w:uiPriority w:val="1"/>
    <w:qFormat/>
    <w:rsid w:val="00322DEF"/>
    <w:pPr>
      <w:spacing w:after="0" w:line="240" w:lineRule="auto"/>
    </w:pPr>
    <w:rPr>
      <w:rFonts w:eastAsiaTheme="minorEastAsia"/>
      <w:lang w:val="hr-HR" w:eastAsia="hr-HR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322DEF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322DEF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322DEF"/>
    <w:pPr>
      <w:spacing w:before="100" w:beforeAutospacing="1"/>
    </w:pPr>
    <w:rPr>
      <w:rFonts w:ascii="HRTimes" w:hAnsi="HRTime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</cp:revision>
  <dcterms:created xsi:type="dcterms:W3CDTF">2025-06-17T10:41:00Z</dcterms:created>
  <dcterms:modified xsi:type="dcterms:W3CDTF">2025-06-17T10:45:00Z</dcterms:modified>
</cp:coreProperties>
</file>